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04" w:rsidRPr="00C55173" w:rsidRDefault="007813C4" w:rsidP="0002738F">
      <w:pPr>
        <w:spacing w:after="0" w:line="240" w:lineRule="auto"/>
        <w:rPr>
          <w:rFonts w:ascii="Century Gothic" w:hAnsi="Century Gothic" w:cs="Arial"/>
          <w:u w:val="single"/>
        </w:rPr>
      </w:pPr>
      <w:bookmarkStart w:id="0" w:name="_GoBack"/>
      <w:bookmarkEnd w:id="0"/>
      <w:r>
        <w:rPr>
          <w:rFonts w:ascii="Century Gothic" w:hAnsi="Century Gothic" w:cs="Arial"/>
          <w:u w:val="single"/>
        </w:rPr>
        <w:t>Triple</w:t>
      </w:r>
      <w:r w:rsidR="001D0766" w:rsidRPr="00C55173">
        <w:rPr>
          <w:rFonts w:ascii="Century Gothic" w:hAnsi="Century Gothic" w:cs="Arial"/>
          <w:u w:val="single"/>
        </w:rPr>
        <w:t xml:space="preserve"> </w:t>
      </w:r>
      <w:r w:rsidR="00567D42" w:rsidRPr="00C55173">
        <w:rPr>
          <w:rFonts w:ascii="Century Gothic" w:hAnsi="Century Gothic" w:cs="Arial"/>
          <w:u w:val="single"/>
        </w:rPr>
        <w:t>Science Revision Timetable</w:t>
      </w:r>
    </w:p>
    <w:p w:rsidR="00567D42" w:rsidRPr="00C55173" w:rsidRDefault="00567D42" w:rsidP="0002738F">
      <w:pPr>
        <w:spacing w:after="0" w:line="240" w:lineRule="auto"/>
        <w:rPr>
          <w:rFonts w:ascii="Century Gothic" w:hAnsi="Century Gothic" w:cs="Arial"/>
          <w:sz w:val="20"/>
        </w:rPr>
      </w:pPr>
    </w:p>
    <w:p w:rsidR="00BB71CA" w:rsidRPr="00C55173" w:rsidRDefault="00BB71CA" w:rsidP="0002738F">
      <w:pPr>
        <w:spacing w:after="0" w:line="240" w:lineRule="auto"/>
        <w:rPr>
          <w:rFonts w:ascii="Century Gothic" w:hAnsi="Century Gothic" w:cs="Arial"/>
          <w:sz w:val="20"/>
        </w:rPr>
      </w:pPr>
      <w:r w:rsidRPr="00C55173">
        <w:rPr>
          <w:rFonts w:ascii="Century Gothic" w:hAnsi="Century Gothic" w:cs="Arial"/>
          <w:sz w:val="20"/>
        </w:rPr>
        <w:t>These are some ideas to help you start revising the science content for your GCSE. You should also continue with revising using Senecalearning.com and your revision guide. You will also still have to complete any science homework that is set.</w:t>
      </w:r>
    </w:p>
    <w:p w:rsidR="00567D42" w:rsidRPr="00C55173" w:rsidRDefault="00567D42" w:rsidP="0002738F">
      <w:pPr>
        <w:spacing w:after="0" w:line="240" w:lineRule="auto"/>
        <w:rPr>
          <w:rFonts w:ascii="Century Gothic" w:hAnsi="Century Gothic" w:cs="Arial"/>
          <w:sz w:val="20"/>
        </w:rPr>
      </w:pPr>
    </w:p>
    <w:tbl>
      <w:tblPr>
        <w:tblStyle w:val="TableGrid"/>
        <w:tblW w:w="0" w:type="auto"/>
        <w:tblLook w:val="04A0" w:firstRow="1" w:lastRow="0" w:firstColumn="1" w:lastColumn="0" w:noHBand="0" w:noVBand="1"/>
      </w:tblPr>
      <w:tblGrid>
        <w:gridCol w:w="1384"/>
        <w:gridCol w:w="4743"/>
        <w:gridCol w:w="4743"/>
        <w:gridCol w:w="4744"/>
      </w:tblGrid>
      <w:tr w:rsidR="00567D42" w:rsidRPr="00C55173" w:rsidTr="00567D42">
        <w:tc>
          <w:tcPr>
            <w:tcW w:w="1384"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Week beginning</w:t>
            </w:r>
          </w:p>
        </w:tc>
        <w:tc>
          <w:tcPr>
            <w:tcW w:w="4743"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Biology Activities</w:t>
            </w:r>
          </w:p>
        </w:tc>
        <w:tc>
          <w:tcPr>
            <w:tcW w:w="4743"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Chemistry Activities</w:t>
            </w:r>
          </w:p>
        </w:tc>
        <w:tc>
          <w:tcPr>
            <w:tcW w:w="4744" w:type="dxa"/>
          </w:tcPr>
          <w:p w:rsidR="00567D42" w:rsidRPr="00C55173" w:rsidRDefault="00567D42" w:rsidP="0002738F">
            <w:pPr>
              <w:rPr>
                <w:rFonts w:ascii="Century Gothic" w:hAnsi="Century Gothic" w:cs="Arial"/>
                <w:sz w:val="20"/>
              </w:rPr>
            </w:pPr>
            <w:r w:rsidRPr="00C55173">
              <w:rPr>
                <w:rFonts w:ascii="Century Gothic" w:hAnsi="Century Gothic" w:cs="Arial"/>
                <w:sz w:val="20"/>
              </w:rPr>
              <w:t>Physics Activities</w:t>
            </w:r>
          </w:p>
        </w:tc>
      </w:tr>
      <w:tr w:rsidR="00405811" w:rsidRPr="00C55173" w:rsidTr="00567D42">
        <w:tc>
          <w:tcPr>
            <w:tcW w:w="1384" w:type="dxa"/>
          </w:tcPr>
          <w:p w:rsidR="00405811" w:rsidRPr="00C55173" w:rsidRDefault="00405811" w:rsidP="0002738F">
            <w:pPr>
              <w:rPr>
                <w:rFonts w:ascii="Century Gothic" w:hAnsi="Century Gothic" w:cs="Arial"/>
                <w:sz w:val="20"/>
              </w:rPr>
            </w:pPr>
            <w:r>
              <w:rPr>
                <w:rFonts w:ascii="Century Gothic" w:hAnsi="Century Gothic" w:cs="Arial"/>
                <w:sz w:val="20"/>
              </w:rPr>
              <w:t>25</w:t>
            </w:r>
            <w:r w:rsidRPr="00C55173">
              <w:rPr>
                <w:rFonts w:ascii="Century Gothic" w:hAnsi="Century Gothic" w:cs="Arial"/>
                <w:sz w:val="20"/>
              </w:rPr>
              <w:t>/2/19</w:t>
            </w:r>
          </w:p>
        </w:tc>
        <w:tc>
          <w:tcPr>
            <w:tcW w:w="4743" w:type="dxa"/>
          </w:tcPr>
          <w:p w:rsidR="00405811" w:rsidRPr="00C55173" w:rsidRDefault="00405811" w:rsidP="0045686B">
            <w:pPr>
              <w:pStyle w:val="ListParagraph"/>
              <w:numPr>
                <w:ilvl w:val="0"/>
                <w:numId w:val="1"/>
              </w:numPr>
              <w:rPr>
                <w:rFonts w:ascii="Century Gothic" w:hAnsi="Century Gothic" w:cs="Arial"/>
                <w:sz w:val="20"/>
              </w:rPr>
            </w:pPr>
          </w:p>
        </w:tc>
        <w:tc>
          <w:tcPr>
            <w:tcW w:w="4743" w:type="dxa"/>
          </w:tcPr>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Write out the reactivity series and label which metals are extracted with carbon and which by electrolysis</w:t>
            </w:r>
          </w:p>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State what a displacement reaction is and give examples</w:t>
            </w:r>
          </w:p>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Watch a video on the making copper sulphate required practical and take notes</w:t>
            </w:r>
          </w:p>
        </w:tc>
        <w:tc>
          <w:tcPr>
            <w:tcW w:w="4744" w:type="dxa"/>
          </w:tcPr>
          <w:p w:rsidR="00405811" w:rsidRPr="00C55173" w:rsidRDefault="00405811" w:rsidP="007813C4">
            <w:pPr>
              <w:pStyle w:val="ListParagraph"/>
              <w:numPr>
                <w:ilvl w:val="0"/>
                <w:numId w:val="2"/>
              </w:numPr>
              <w:rPr>
                <w:rFonts w:ascii="Century Gothic" w:hAnsi="Century Gothic" w:cs="Arial"/>
                <w:sz w:val="20"/>
              </w:rPr>
            </w:pPr>
            <w:r w:rsidRPr="00C55173">
              <w:rPr>
                <w:rFonts w:ascii="Century Gothic" w:hAnsi="Century Gothic" w:cs="Arial"/>
                <w:sz w:val="20"/>
              </w:rPr>
              <w:t>Make a flashcard for each equation you need to learn including units</w:t>
            </w:r>
          </w:p>
          <w:p w:rsidR="00405811" w:rsidRPr="00C55173" w:rsidRDefault="00405811" w:rsidP="007813C4">
            <w:pPr>
              <w:pStyle w:val="ListParagraph"/>
              <w:numPr>
                <w:ilvl w:val="0"/>
                <w:numId w:val="2"/>
              </w:numPr>
              <w:rPr>
                <w:rFonts w:ascii="Century Gothic" w:hAnsi="Century Gothic" w:cs="Arial"/>
                <w:sz w:val="20"/>
              </w:rPr>
            </w:pPr>
            <w:r w:rsidRPr="00C55173">
              <w:rPr>
                <w:rFonts w:ascii="Century Gothic" w:hAnsi="Century Gothic" w:cs="Arial"/>
                <w:sz w:val="20"/>
              </w:rPr>
              <w:t>Make a list of the energy stores and energy transfers and give examples</w:t>
            </w:r>
          </w:p>
          <w:p w:rsidR="00405811" w:rsidRDefault="00405811" w:rsidP="007813C4">
            <w:pPr>
              <w:pStyle w:val="ListParagraph"/>
              <w:numPr>
                <w:ilvl w:val="0"/>
                <w:numId w:val="2"/>
              </w:numPr>
              <w:rPr>
                <w:rFonts w:ascii="Century Gothic" w:hAnsi="Century Gothic" w:cs="Arial"/>
                <w:sz w:val="20"/>
              </w:rPr>
            </w:pPr>
            <w:r w:rsidRPr="00C55173">
              <w:rPr>
                <w:rFonts w:ascii="Century Gothic" w:hAnsi="Century Gothic" w:cs="Arial"/>
                <w:sz w:val="20"/>
              </w:rPr>
              <w:t>Make up some calculation questions on efficiency and make a mark scheme</w:t>
            </w:r>
          </w:p>
          <w:p w:rsidR="00405811" w:rsidRDefault="00405811" w:rsidP="007813C4">
            <w:pPr>
              <w:pStyle w:val="ListParagraph"/>
              <w:numPr>
                <w:ilvl w:val="0"/>
                <w:numId w:val="2"/>
              </w:numPr>
              <w:rPr>
                <w:rFonts w:ascii="Century Gothic" w:hAnsi="Century Gothic" w:cs="Arial"/>
                <w:sz w:val="20"/>
              </w:rPr>
            </w:pPr>
            <w:r>
              <w:rPr>
                <w:rFonts w:ascii="Century Gothic" w:hAnsi="Century Gothic" w:cs="Arial"/>
                <w:sz w:val="20"/>
              </w:rPr>
              <w:t>Describe conduction, convection and radiation and compare all 3</w:t>
            </w:r>
          </w:p>
          <w:p w:rsidR="00405811" w:rsidRDefault="00405811" w:rsidP="00BB71CA">
            <w:pPr>
              <w:pStyle w:val="ListParagraph"/>
              <w:numPr>
                <w:ilvl w:val="0"/>
                <w:numId w:val="2"/>
              </w:numPr>
              <w:rPr>
                <w:rFonts w:ascii="Century Gothic" w:hAnsi="Century Gothic" w:cs="Arial"/>
                <w:sz w:val="20"/>
              </w:rPr>
            </w:pPr>
            <w:r>
              <w:rPr>
                <w:rFonts w:ascii="Century Gothic" w:hAnsi="Century Gothic" w:cs="Arial"/>
                <w:sz w:val="20"/>
              </w:rPr>
              <w:t>Watch a video on the specific heat capacity required practical and take notes</w:t>
            </w:r>
          </w:p>
          <w:p w:rsidR="00405811" w:rsidRPr="00C55173" w:rsidRDefault="00405811" w:rsidP="00BB71CA">
            <w:pPr>
              <w:pStyle w:val="ListParagraph"/>
              <w:numPr>
                <w:ilvl w:val="0"/>
                <w:numId w:val="2"/>
              </w:numPr>
              <w:rPr>
                <w:rFonts w:ascii="Century Gothic" w:hAnsi="Century Gothic" w:cs="Arial"/>
                <w:sz w:val="20"/>
              </w:rPr>
            </w:pPr>
            <w:r>
              <w:rPr>
                <w:rFonts w:ascii="Century Gothic" w:hAnsi="Century Gothic" w:cs="Arial"/>
                <w:sz w:val="20"/>
              </w:rPr>
              <w:t>Define renewable and non-renewable and list the energy resources for each</w:t>
            </w:r>
          </w:p>
        </w:tc>
      </w:tr>
      <w:tr w:rsidR="00405811" w:rsidRPr="00C55173" w:rsidTr="00567D42">
        <w:tc>
          <w:tcPr>
            <w:tcW w:w="1384" w:type="dxa"/>
          </w:tcPr>
          <w:p w:rsidR="00405811" w:rsidRPr="00C55173" w:rsidRDefault="00405811" w:rsidP="0002738F">
            <w:pPr>
              <w:rPr>
                <w:rFonts w:ascii="Century Gothic" w:hAnsi="Century Gothic" w:cs="Arial"/>
                <w:sz w:val="20"/>
              </w:rPr>
            </w:pPr>
            <w:r>
              <w:rPr>
                <w:rFonts w:ascii="Century Gothic" w:hAnsi="Century Gothic" w:cs="Arial"/>
                <w:sz w:val="20"/>
              </w:rPr>
              <w:t>4/3</w:t>
            </w:r>
            <w:r w:rsidRPr="00C55173">
              <w:rPr>
                <w:rFonts w:ascii="Century Gothic" w:hAnsi="Century Gothic" w:cs="Arial"/>
                <w:sz w:val="20"/>
              </w:rPr>
              <w:t>/19</w:t>
            </w:r>
          </w:p>
          <w:p w:rsidR="00405811" w:rsidRPr="00C55173" w:rsidRDefault="00405811" w:rsidP="0002738F">
            <w:pPr>
              <w:rPr>
                <w:rFonts w:ascii="Century Gothic" w:hAnsi="Century Gothic" w:cs="Arial"/>
                <w:sz w:val="20"/>
              </w:rPr>
            </w:pPr>
          </w:p>
        </w:tc>
        <w:tc>
          <w:tcPr>
            <w:tcW w:w="4743" w:type="dxa"/>
          </w:tcPr>
          <w:p w:rsidR="00405811" w:rsidRPr="00C55173" w:rsidRDefault="00405811" w:rsidP="0045686B">
            <w:pPr>
              <w:pStyle w:val="ListParagraph"/>
              <w:numPr>
                <w:ilvl w:val="0"/>
                <w:numId w:val="1"/>
              </w:numPr>
              <w:rPr>
                <w:rFonts w:ascii="Century Gothic" w:hAnsi="Century Gothic" w:cs="Arial"/>
                <w:sz w:val="20"/>
              </w:rPr>
            </w:pPr>
          </w:p>
        </w:tc>
        <w:tc>
          <w:tcPr>
            <w:tcW w:w="4743" w:type="dxa"/>
          </w:tcPr>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Write word and symbol equations for the reactions of metals with acids, acids with bases and acids with carbonates</w:t>
            </w:r>
          </w:p>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Define oxidation and reduction both in terms of oxygen and electrons</w:t>
            </w:r>
          </w:p>
          <w:p w:rsidR="00405811" w:rsidRDefault="00405811" w:rsidP="00405811">
            <w:pPr>
              <w:pStyle w:val="ListParagraph"/>
              <w:numPr>
                <w:ilvl w:val="0"/>
                <w:numId w:val="6"/>
              </w:numPr>
              <w:rPr>
                <w:rFonts w:ascii="Century Gothic" w:hAnsi="Century Gothic" w:cs="Arial"/>
                <w:sz w:val="20"/>
              </w:rPr>
            </w:pPr>
            <w:r>
              <w:rPr>
                <w:rFonts w:ascii="Century Gothic" w:hAnsi="Century Gothic" w:cs="Arial"/>
                <w:sz w:val="20"/>
              </w:rPr>
              <w:t>Watch a video on the electrolysis required practical and take notes</w:t>
            </w:r>
          </w:p>
        </w:tc>
        <w:tc>
          <w:tcPr>
            <w:tcW w:w="4744" w:type="dxa"/>
          </w:tcPr>
          <w:p w:rsidR="00405811" w:rsidRDefault="00405811" w:rsidP="00BB71CA">
            <w:pPr>
              <w:pStyle w:val="ListParagraph"/>
              <w:numPr>
                <w:ilvl w:val="0"/>
                <w:numId w:val="2"/>
              </w:numPr>
              <w:rPr>
                <w:rFonts w:ascii="Century Gothic" w:hAnsi="Century Gothic" w:cs="Arial"/>
                <w:sz w:val="20"/>
              </w:rPr>
            </w:pPr>
            <w:r>
              <w:rPr>
                <w:rFonts w:ascii="Century Gothic" w:hAnsi="Century Gothic" w:cs="Arial"/>
                <w:sz w:val="20"/>
              </w:rPr>
              <w:t>Draw out the circuit symbols for the components and describe what each one does</w:t>
            </w:r>
          </w:p>
          <w:p w:rsidR="00405811" w:rsidRDefault="00405811" w:rsidP="00BB71CA">
            <w:pPr>
              <w:pStyle w:val="ListParagraph"/>
              <w:numPr>
                <w:ilvl w:val="0"/>
                <w:numId w:val="2"/>
              </w:numPr>
              <w:rPr>
                <w:rFonts w:ascii="Century Gothic" w:hAnsi="Century Gothic" w:cs="Arial"/>
                <w:sz w:val="20"/>
              </w:rPr>
            </w:pPr>
            <w:r>
              <w:rPr>
                <w:rFonts w:ascii="Century Gothic" w:hAnsi="Century Gothic" w:cs="Arial"/>
                <w:sz w:val="20"/>
              </w:rPr>
              <w:t>Describe the differences between a series and parallel circuit. State the rules for current and potential difference in a series circuit</w:t>
            </w:r>
          </w:p>
          <w:p w:rsidR="00405811" w:rsidRDefault="00405811" w:rsidP="00BB71CA">
            <w:pPr>
              <w:pStyle w:val="ListParagraph"/>
              <w:numPr>
                <w:ilvl w:val="0"/>
                <w:numId w:val="2"/>
              </w:numPr>
              <w:rPr>
                <w:rFonts w:ascii="Century Gothic" w:hAnsi="Century Gothic" w:cs="Arial"/>
                <w:sz w:val="20"/>
              </w:rPr>
            </w:pPr>
            <w:r>
              <w:rPr>
                <w:rFonts w:ascii="Century Gothic" w:hAnsi="Century Gothic" w:cs="Arial"/>
                <w:sz w:val="20"/>
              </w:rPr>
              <w:t>Define current, potential difference and resistance</w:t>
            </w:r>
          </w:p>
          <w:p w:rsidR="00405811" w:rsidRDefault="00405811" w:rsidP="00BB71CA">
            <w:pPr>
              <w:pStyle w:val="ListParagraph"/>
              <w:numPr>
                <w:ilvl w:val="0"/>
                <w:numId w:val="2"/>
              </w:numPr>
              <w:rPr>
                <w:rFonts w:ascii="Century Gothic" w:hAnsi="Century Gothic" w:cs="Arial"/>
                <w:sz w:val="20"/>
              </w:rPr>
            </w:pPr>
            <w:r>
              <w:rPr>
                <w:rFonts w:ascii="Century Gothic" w:hAnsi="Century Gothic" w:cs="Arial"/>
                <w:sz w:val="20"/>
              </w:rPr>
              <w:t>Make up some questions and a mark scheme using Q=It, V=IR, P=VI and E=QV</w:t>
            </w:r>
          </w:p>
          <w:p w:rsidR="00405811" w:rsidRPr="00C55173" w:rsidRDefault="00405811" w:rsidP="00BB71CA">
            <w:pPr>
              <w:pStyle w:val="ListParagraph"/>
              <w:numPr>
                <w:ilvl w:val="0"/>
                <w:numId w:val="2"/>
              </w:numPr>
              <w:rPr>
                <w:rFonts w:ascii="Century Gothic" w:hAnsi="Century Gothic" w:cs="Arial"/>
                <w:sz w:val="20"/>
              </w:rPr>
            </w:pPr>
            <w:r>
              <w:rPr>
                <w:rFonts w:ascii="Century Gothic" w:hAnsi="Century Gothic" w:cs="Arial"/>
                <w:sz w:val="20"/>
              </w:rPr>
              <w:t>Describe the National Grid and explain the role of transformers</w:t>
            </w:r>
          </w:p>
        </w:tc>
      </w:tr>
    </w:tbl>
    <w:p w:rsidR="00567D42" w:rsidRPr="00C55173" w:rsidRDefault="00567D42" w:rsidP="0002738F">
      <w:pPr>
        <w:spacing w:after="0" w:line="240" w:lineRule="auto"/>
        <w:rPr>
          <w:rFonts w:ascii="Century Gothic" w:hAnsi="Century Gothic" w:cs="Arial"/>
          <w:sz w:val="20"/>
        </w:rPr>
      </w:pPr>
    </w:p>
    <w:sectPr w:rsidR="00567D42" w:rsidRPr="00C55173" w:rsidSect="00567D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8A"/>
    <w:multiLevelType w:val="hybridMultilevel"/>
    <w:tmpl w:val="1984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E5112"/>
    <w:multiLevelType w:val="hybridMultilevel"/>
    <w:tmpl w:val="9AB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B6EF0"/>
    <w:multiLevelType w:val="hybridMultilevel"/>
    <w:tmpl w:val="78F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F5774"/>
    <w:multiLevelType w:val="hybridMultilevel"/>
    <w:tmpl w:val="931E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B3493"/>
    <w:multiLevelType w:val="hybridMultilevel"/>
    <w:tmpl w:val="589A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42"/>
    <w:rsid w:val="0002738F"/>
    <w:rsid w:val="00151204"/>
    <w:rsid w:val="001D0766"/>
    <w:rsid w:val="00343B18"/>
    <w:rsid w:val="00405811"/>
    <w:rsid w:val="00444C00"/>
    <w:rsid w:val="0045686B"/>
    <w:rsid w:val="004B1E0F"/>
    <w:rsid w:val="00567D42"/>
    <w:rsid w:val="007813C4"/>
    <w:rsid w:val="00A54AAB"/>
    <w:rsid w:val="00BB71CA"/>
    <w:rsid w:val="00C55173"/>
    <w:rsid w:val="00EB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8405">
      <w:bodyDiv w:val="1"/>
      <w:marLeft w:val="0"/>
      <w:marRight w:val="0"/>
      <w:marTop w:val="0"/>
      <w:marBottom w:val="0"/>
      <w:divBdr>
        <w:top w:val="none" w:sz="0" w:space="0" w:color="auto"/>
        <w:left w:val="none" w:sz="0" w:space="0" w:color="auto"/>
        <w:bottom w:val="none" w:sz="0" w:space="0" w:color="auto"/>
        <w:right w:val="none" w:sz="0" w:space="0" w:color="auto"/>
      </w:divBdr>
    </w:div>
    <w:div w:id="1326520337">
      <w:bodyDiv w:val="1"/>
      <w:marLeft w:val="0"/>
      <w:marRight w:val="0"/>
      <w:marTop w:val="0"/>
      <w:marBottom w:val="0"/>
      <w:divBdr>
        <w:top w:val="none" w:sz="0" w:space="0" w:color="auto"/>
        <w:left w:val="none" w:sz="0" w:space="0" w:color="auto"/>
        <w:bottom w:val="none" w:sz="0" w:space="0" w:color="auto"/>
        <w:right w:val="none" w:sz="0" w:space="0" w:color="auto"/>
      </w:divBdr>
    </w:div>
    <w:div w:id="1493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F5ABB389</Template>
  <TotalTime>1</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Anderson</dc:creator>
  <cp:lastModifiedBy>R Standish</cp:lastModifiedBy>
  <cp:revision>2</cp:revision>
  <cp:lastPrinted>2019-01-29T12:11:00Z</cp:lastPrinted>
  <dcterms:created xsi:type="dcterms:W3CDTF">2019-02-26T08:07:00Z</dcterms:created>
  <dcterms:modified xsi:type="dcterms:W3CDTF">2019-02-26T08:07:00Z</dcterms:modified>
</cp:coreProperties>
</file>